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B16" w:rsidRDefault="00674B16" w:rsidP="006E6522">
      <w:r>
        <w:rPr>
          <w:rFonts w:ascii="Traditional Arabic" w:hAnsi="Traditional Arabic" w:cs="Traditional Arabic"/>
          <w:b/>
          <w:sz w:val="36"/>
          <w:szCs w:val="36"/>
        </w:rPr>
        <w:t xml:space="preserve">             </w:t>
      </w:r>
      <w:r w:rsidR="006E6522">
        <w:rPr>
          <w:rFonts w:ascii="Traditional Arabic" w:hAnsi="Traditional Arabic" w:cs="Traditional Arabic"/>
          <w:b/>
          <w:sz w:val="36"/>
          <w:szCs w:val="36"/>
        </w:rPr>
        <w:t xml:space="preserve">    </w:t>
      </w:r>
      <w:proofErr w:type="gramStart"/>
      <w:r w:rsidR="006E6522" w:rsidRPr="006E6522">
        <w:rPr>
          <w:rFonts w:ascii="Traditional Arabic" w:hAnsi="Traditional Arabic" w:cs="Traditional Arabic"/>
          <w:b/>
          <w:sz w:val="36"/>
          <w:szCs w:val="36"/>
        </w:rPr>
        <w:t>WERRINGTON PARISH COUNCIL</w:t>
      </w:r>
      <w:r w:rsidR="006E6522">
        <w:rPr>
          <w:rFonts w:ascii="Traditional Arabic" w:hAnsi="Traditional Arabic" w:cs="Traditional Arabic"/>
          <w:b/>
        </w:rPr>
        <w:br/>
      </w:r>
      <w:r w:rsidR="006E6522">
        <w:t xml:space="preserve">                                                     </w:t>
      </w:r>
      <w:r w:rsidR="006E6522" w:rsidRPr="006E6522">
        <w:rPr>
          <w:sz w:val="36"/>
          <w:szCs w:val="36"/>
        </w:rPr>
        <w:t>FINANCIAL REGULATIONS</w:t>
      </w:r>
      <w:r w:rsidR="006E6522" w:rsidRPr="006E6522">
        <w:rPr>
          <w:sz w:val="36"/>
          <w:szCs w:val="36"/>
        </w:rPr>
        <w:br/>
      </w:r>
      <w:r w:rsidR="006E6522" w:rsidRPr="006E6522">
        <w:rPr>
          <w:b/>
        </w:rPr>
        <w:t xml:space="preserve"> 1.</w:t>
      </w:r>
      <w:proofErr w:type="gramEnd"/>
      <w:r w:rsidR="006E6522" w:rsidRPr="006E6522">
        <w:rPr>
          <w:b/>
        </w:rPr>
        <w:t xml:space="preserve"> General</w:t>
      </w:r>
      <w:r w:rsidR="006E6522">
        <w:t xml:space="preserve"> </w:t>
      </w:r>
      <w:r w:rsidR="006E6522">
        <w:br/>
        <w:t xml:space="preserve">(a) These Financial Regulations shall govern the conduct of the financial transactions of </w:t>
      </w:r>
      <w:proofErr w:type="spellStart"/>
      <w:r w:rsidR="006E6522">
        <w:t>Werrington</w:t>
      </w:r>
      <w:proofErr w:type="spellEnd"/>
      <w:r w:rsidR="006E6522">
        <w:t xml:space="preserve"> Parish Council and may only be amended or varied by resolution of the Council. </w:t>
      </w:r>
      <w:r w:rsidR="00205825">
        <w:br/>
      </w:r>
      <w:r w:rsidR="006E6522">
        <w:br/>
        <w:t xml:space="preserve">(b) The Responsible Financial Officer (RFO) under the policy and direction of the Council shall be responsible for the proper administration of the Council’s financial affairs. Unless otherwise determined by the Parish Council the Clerk to the Council will be appointed as the RFO. </w:t>
      </w:r>
      <w:r w:rsidR="00205825">
        <w:br/>
      </w:r>
      <w:r w:rsidR="006E6522">
        <w:br/>
        <w:t xml:space="preserve">(c) The RFO shall be responsible for the production of financial management information. </w:t>
      </w:r>
      <w:r w:rsidR="006E6522">
        <w:br/>
      </w:r>
      <w:r w:rsidR="006E6522">
        <w:br/>
      </w:r>
      <w:r w:rsidR="006E6522" w:rsidRPr="006E6522">
        <w:rPr>
          <w:b/>
        </w:rPr>
        <w:t>2. Annual Estimates.</w:t>
      </w:r>
      <w:r w:rsidR="006E6522">
        <w:t xml:space="preserve"> </w:t>
      </w:r>
      <w:r w:rsidR="006E6522">
        <w:br/>
        <w:t xml:space="preserve">(a) The Council shall approve its budget and shall decide on the precept to be levied for the ensuing financial year not later than January of each year. </w:t>
      </w:r>
      <w:r w:rsidR="00205825">
        <w:br/>
      </w:r>
      <w:r w:rsidR="006E6522">
        <w:br/>
        <w:t xml:space="preserve">(b) The approved budget shall form the basis of financial control for the ensuing year. </w:t>
      </w:r>
      <w:r w:rsidR="006E6522">
        <w:br/>
      </w:r>
      <w:r w:rsidR="006E6522">
        <w:br/>
      </w:r>
      <w:r w:rsidR="006E6522" w:rsidRPr="006E6522">
        <w:rPr>
          <w:b/>
        </w:rPr>
        <w:t>3. Budgetary Control</w:t>
      </w:r>
      <w:r w:rsidR="006E6522">
        <w:t xml:space="preserve"> </w:t>
      </w:r>
      <w:r w:rsidR="006E6522">
        <w:br/>
        <w:t xml:space="preserve">(a) No payment may be made unless sufficient funds are available in the current account. </w:t>
      </w:r>
      <w:r w:rsidR="00205825">
        <w:br/>
      </w:r>
      <w:r w:rsidR="006E6522">
        <w:br/>
        <w:t xml:space="preserve">(b) No expenditure may be incurred which cannot be met from the amount provided in the appropriate budget unless a </w:t>
      </w:r>
      <w:proofErr w:type="spellStart"/>
      <w:r w:rsidR="006E6522">
        <w:t>virement</w:t>
      </w:r>
      <w:proofErr w:type="spellEnd"/>
      <w:r w:rsidR="006E6522">
        <w:t xml:space="preserve"> has been approved by the Council. </w:t>
      </w:r>
      <w:r w:rsidR="00205825">
        <w:br/>
      </w:r>
      <w:r w:rsidR="006E6522">
        <w:br/>
        <w:t xml:space="preserve">(c) The RFO shall ensure that a statement of receipts and payments to date is available at each monthly meeting of the Council. </w:t>
      </w:r>
      <w:r w:rsidR="00205825">
        <w:br/>
      </w:r>
      <w:r w:rsidR="00205825">
        <w:br/>
      </w:r>
      <w:r w:rsidR="006E6522">
        <w:t xml:space="preserve">(d) The Clerk to the Council may incur expenditure in accordance with a decision of the Council </w:t>
      </w:r>
      <w:r w:rsidR="00205825">
        <w:br/>
      </w:r>
      <w:r w:rsidR="006E6522">
        <w:br/>
        <w:t xml:space="preserve">(e) No expenditure shall be incurred in relation to any project and no contract entered into or tender accepted involving expenditure unless the Council is satisfied that </w:t>
      </w:r>
      <w:r w:rsidR="00205825">
        <w:t>appropriate funds are available.</w:t>
      </w:r>
      <w:r w:rsidR="00205825">
        <w:br/>
        <w:t xml:space="preserve"> </w:t>
      </w:r>
      <w:r w:rsidR="006E6522">
        <w:br/>
      </w:r>
      <w:r w:rsidR="006E6522" w:rsidRPr="006E6522">
        <w:rPr>
          <w:b/>
        </w:rPr>
        <w:t>4. Accounting and Audit</w:t>
      </w:r>
      <w:r w:rsidR="006E6522">
        <w:t xml:space="preserve"> </w:t>
      </w:r>
      <w:r w:rsidR="006E6522">
        <w:br/>
        <w:t>(a) The RFO shall ensure that the annual accounts of the Council are completed on a receipts and payments basis as soon as practicable after 31st March each year. The accounts shall be placed before the full Council as unaudited, for adoption at the first available meeting.</w:t>
      </w:r>
      <w:r w:rsidR="00205825">
        <w:br/>
      </w:r>
      <w:r w:rsidR="006E6522">
        <w:t xml:space="preserve"> </w:t>
      </w:r>
      <w:r w:rsidR="006E6522">
        <w:br/>
        <w:t xml:space="preserve">(b) Following the annual external audit of the accounts, the RFO shall present the report of that audit to the Council and publicise the accounts as required by statute. </w:t>
      </w:r>
      <w:r w:rsidR="00205825">
        <w:br/>
      </w:r>
      <w:r w:rsidR="006E6522">
        <w:br/>
        <w:t xml:space="preserve">(c) The Council shall be responsible for maintaining an adequate and effective system of internal control of the Council’s accounting, financial and other operations. </w:t>
      </w:r>
      <w:r w:rsidR="00E460C9">
        <w:t>A review of cheques against bank statements will be done at least bi monthly by a designated councillor.</w:t>
      </w:r>
      <w:r w:rsidR="00205825">
        <w:br/>
      </w:r>
      <w:r w:rsidR="006E6522">
        <w:br/>
      </w:r>
      <w:r w:rsidR="006E6522" w:rsidRPr="006E6522">
        <w:rPr>
          <w:b/>
        </w:rPr>
        <w:lastRenderedPageBreak/>
        <w:t>5. Payment of Accounts, Banking Arrangements and Cheques.</w:t>
      </w:r>
      <w:r w:rsidR="006E6522">
        <w:t xml:space="preserve"> </w:t>
      </w:r>
      <w:r w:rsidR="006E6522">
        <w:br/>
        <w:t xml:space="preserve">(a) The Council’s banking arrangements shall be made by the RFO and approved by the Council. </w:t>
      </w:r>
      <w:r w:rsidR="00205825">
        <w:br/>
      </w:r>
      <w:r w:rsidR="006E6522">
        <w:br/>
        <w:t xml:space="preserve">(b) The administrator for the bank account(s) will be the RFO and all statements and correspondence will be received by the RFO. </w:t>
      </w:r>
      <w:r w:rsidR="00205825">
        <w:br/>
      </w:r>
      <w:r w:rsidR="006E6522">
        <w:br/>
        <w:t xml:space="preserve">(c) All invoices for payment shall be examined, verified and checked for arithmetical accuracy by the RFO. </w:t>
      </w:r>
      <w:r w:rsidR="00205825">
        <w:br/>
      </w:r>
      <w:r w:rsidR="006E6522">
        <w:br/>
        <w:t xml:space="preserve">(d) A Schedule of the payments to be made shall be prepared by the RFO and together with the relevant invoices etc presented to the Council. After any or all agreed amendments, the Schedule shall be authorised by a resolution of the Council. </w:t>
      </w:r>
      <w:r w:rsidR="00205825">
        <w:br/>
      </w:r>
      <w:r w:rsidR="00205825">
        <w:br/>
      </w:r>
      <w:r w:rsidR="006E6522">
        <w:t xml:space="preserve">(e) All payments shall be effected by cheque or other order drawn on the Council’s bankers. </w:t>
      </w:r>
      <w:r w:rsidR="00205825">
        <w:br/>
      </w:r>
      <w:r w:rsidR="006E6522">
        <w:br/>
        <w:t xml:space="preserve">(f) Cheques drawn on the bank account in accordance with the Schedule referred to in the previous paragraph shall be signed and cheque stubs will be initialled by two authorised Councillors. </w:t>
      </w:r>
      <w:r w:rsidR="00205825">
        <w:br/>
      </w:r>
      <w:r w:rsidR="006E6522">
        <w:br/>
        <w:t xml:space="preserve">(g) No cheque shall be signed by the second Councillor unless all details have been fully completed. </w:t>
      </w:r>
      <w:r w:rsidR="00205825">
        <w:br/>
      </w:r>
      <w:r w:rsidR="00205825">
        <w:br/>
      </w:r>
      <w:r w:rsidR="006E6522">
        <w:t xml:space="preserve">(h) Cheques may be authorised by any two councillors between monthly meetings in cases of urgency. Any urgent payments for which cheques have been drawn and signed between meetings will be presented at the next available monthly meeting for confirmation. </w:t>
      </w:r>
      <w:r w:rsidR="00205825">
        <w:br/>
      </w:r>
      <w:r w:rsidR="006E6522">
        <w:br/>
      </w:r>
      <w:r w:rsidR="006E6522" w:rsidRPr="006E6522">
        <w:rPr>
          <w:b/>
        </w:rPr>
        <w:t xml:space="preserve">7. Payment of Salaries and Wages </w:t>
      </w:r>
      <w:r w:rsidR="006E6522">
        <w:rPr>
          <w:b/>
        </w:rPr>
        <w:br/>
      </w:r>
      <w:r w:rsidR="006E6522">
        <w:t>(a) The RFO shall ensure that salaries</w:t>
      </w:r>
      <w:r w:rsidR="005A3B96">
        <w:t>/fees</w:t>
      </w:r>
      <w:r w:rsidR="006E6522">
        <w:t xml:space="preserve"> are calculated in accordance with the rates in force and arrange for payment to be made. The payment of all salaries shall be made by cheque. </w:t>
      </w:r>
      <w:r w:rsidR="00205825">
        <w:br/>
      </w:r>
      <w:r w:rsidR="006E6522">
        <w:br/>
        <w:t xml:space="preserve">(b) The Council shall ensure that all necessary statutory deductions from pay are made and forwarded to the appropriate authority. </w:t>
      </w:r>
      <w:r w:rsidR="00205825">
        <w:br/>
      </w:r>
      <w:r w:rsidR="0086274F">
        <w:br/>
      </w:r>
      <w:r w:rsidR="006E6522">
        <w:t>(c) Rates of pay are to be reviewed annually.</w:t>
      </w:r>
      <w:r w:rsidR="00205825">
        <w:br/>
      </w:r>
      <w:r w:rsidR="006E6522">
        <w:t xml:space="preserve"> </w:t>
      </w:r>
      <w:r w:rsidR="0086274F">
        <w:br/>
      </w:r>
      <w:r w:rsidR="006E6522" w:rsidRPr="0086274F">
        <w:rPr>
          <w:b/>
        </w:rPr>
        <w:t>8. Loans, Grants and Investments (Receivable)</w:t>
      </w:r>
      <w:r w:rsidR="006E6522">
        <w:t xml:space="preserve"> </w:t>
      </w:r>
      <w:r w:rsidR="0086274F">
        <w:br/>
      </w:r>
      <w:r w:rsidR="006E6522">
        <w:t xml:space="preserve">(a) All loans, grants and investments shall be negotiated in the name of the Council and only with the approval of the Council. Any changes to loans and investments should be reported to the Council at the earliest opportunity. </w:t>
      </w:r>
      <w:r w:rsidR="00205825">
        <w:br/>
      </w:r>
      <w:r w:rsidR="0086274F">
        <w:br/>
      </w:r>
      <w:r w:rsidR="006E6522">
        <w:t xml:space="preserve">(b) All loans and investments of money under the control of the Council shall be made in the name of the Council. </w:t>
      </w:r>
      <w:r w:rsidR="00205825">
        <w:br/>
      </w:r>
      <w:r w:rsidR="0086274F">
        <w:br/>
      </w:r>
      <w:r w:rsidR="006E6522">
        <w:t xml:space="preserve">(c) All borrowings shall be </w:t>
      </w:r>
      <w:proofErr w:type="gramStart"/>
      <w:r w:rsidR="006E6522">
        <w:t>effected</w:t>
      </w:r>
      <w:proofErr w:type="gramEnd"/>
      <w:r w:rsidR="006E6522">
        <w:t xml:space="preserve"> in the name of the Council. </w:t>
      </w:r>
      <w:r w:rsidR="00205825">
        <w:br/>
      </w:r>
      <w:r w:rsidR="0086274F">
        <w:br/>
      </w:r>
      <w:r w:rsidR="006E6522">
        <w:t xml:space="preserve">(d) All investment certificates and other documents relating thereto shall be retained in the custody of the RFO. </w:t>
      </w:r>
      <w:r w:rsidR="0086274F">
        <w:br/>
      </w:r>
      <w:r w:rsidR="0086274F">
        <w:lastRenderedPageBreak/>
        <w:t xml:space="preserve">(e) All loans shall be regularly reviewed by the Council. </w:t>
      </w:r>
      <w:r w:rsidR="00205825">
        <w:br/>
      </w:r>
      <w:r w:rsidR="0086274F">
        <w:br/>
      </w:r>
      <w:r w:rsidR="0086274F" w:rsidRPr="0086274F">
        <w:rPr>
          <w:b/>
        </w:rPr>
        <w:t>9. Income</w:t>
      </w:r>
      <w:r w:rsidR="0086274F">
        <w:t xml:space="preserve"> </w:t>
      </w:r>
      <w:r w:rsidR="0086274F">
        <w:br/>
        <w:t xml:space="preserve">(a) The collection of all sums due to the Council shall be the responsibility of and under the supervision of the RFO. </w:t>
      </w:r>
      <w:r w:rsidR="00205825">
        <w:br/>
      </w:r>
      <w:r w:rsidR="0086274F">
        <w:br/>
        <w:t xml:space="preserve">(b) Particulars of all charges to be made for work done, services rendered or goods supplied shall be notified to the RFO and the RFO shall be ultimately responsible for the collection of all accounts due to the Council. </w:t>
      </w:r>
      <w:r w:rsidR="00205825">
        <w:br/>
      </w:r>
      <w:r w:rsidR="0086274F">
        <w:br/>
        <w:t>(c) The Council shall review all fees and charges annually</w:t>
      </w:r>
      <w:r w:rsidR="00205825">
        <w:t>.</w:t>
      </w:r>
      <w:r w:rsidR="00205825">
        <w:br/>
      </w:r>
      <w:r w:rsidR="0086274F">
        <w:t xml:space="preserve"> </w:t>
      </w:r>
      <w:r w:rsidR="0086274F">
        <w:br/>
        <w:t xml:space="preserve">(d) Any overdue accounts and bad debts shall be reported by the RFO to </w:t>
      </w:r>
      <w:r w:rsidR="00205825">
        <w:t>the Council.</w:t>
      </w:r>
      <w:r w:rsidR="00205825">
        <w:br/>
      </w:r>
      <w:r w:rsidR="00205825">
        <w:br/>
      </w:r>
      <w:r w:rsidR="0086274F">
        <w:t xml:space="preserve">(e) All sums received on behalf of the Council shall be handed to the RFO for banking. In all cases all receipts shall be deposited with the Council’s bankers within seven days. </w:t>
      </w:r>
      <w:r w:rsidR="00205825">
        <w:br/>
      </w:r>
      <w:r w:rsidR="0086274F">
        <w:br/>
        <w:t xml:space="preserve">(f) A reference to the related debt, or otherwise, indicating the origin of each cheque, shall be entered on the paying in slip. </w:t>
      </w:r>
      <w:r w:rsidR="00205825">
        <w:br/>
      </w:r>
      <w:r w:rsidR="0086274F">
        <w:br/>
      </w:r>
      <w:r w:rsidR="0086274F" w:rsidRPr="0086274F">
        <w:rPr>
          <w:b/>
        </w:rPr>
        <w:t>10. Orders for Work, Goods and Services</w:t>
      </w:r>
      <w:r w:rsidR="0086274F">
        <w:t xml:space="preserve"> </w:t>
      </w:r>
      <w:r w:rsidR="0086274F">
        <w:br/>
        <w:t>(a) All Councillors and staff are responsible for obtaining best value for money at all times.</w:t>
      </w:r>
      <w:r w:rsidR="00205825">
        <w:br/>
      </w:r>
      <w:r w:rsidR="0086274F">
        <w:br/>
      </w:r>
      <w:r w:rsidR="0086274F" w:rsidRPr="0086274F">
        <w:rPr>
          <w:b/>
        </w:rPr>
        <w:t xml:space="preserve"> 11. Contracts</w:t>
      </w:r>
      <w:r w:rsidR="0086274F">
        <w:t xml:space="preserve"> </w:t>
      </w:r>
      <w:r w:rsidR="0086274F">
        <w:br/>
        <w:t>(a) Any proposed contract for the procurement of goods, materials, services and the execution of works shall be in</w:t>
      </w:r>
      <w:r w:rsidR="00205825">
        <w:t xml:space="preserve"> accordance with Standing Orders.</w:t>
      </w:r>
      <w:r>
        <w:br/>
      </w:r>
      <w:r w:rsidR="00205825">
        <w:br/>
      </w:r>
      <w:r>
        <w:t>(b</w:t>
      </w:r>
      <w:r w:rsidR="0086274F">
        <w:t xml:space="preserve">) If no tenders are received or if all tenders are identical the Council may make such arrangements for procuring the goods, materials, services or executing the works as it thinks fit. </w:t>
      </w:r>
      <w:r>
        <w:br/>
      </w:r>
      <w:r w:rsidR="0086274F">
        <w:br/>
      </w:r>
      <w:r w:rsidR="0086274F" w:rsidRPr="0086274F">
        <w:rPr>
          <w:b/>
        </w:rPr>
        <w:t>12. Payments Under Contracts for Building or Other Construction Works</w:t>
      </w:r>
      <w:r w:rsidR="0086274F">
        <w:t xml:space="preserve"> </w:t>
      </w:r>
      <w:r w:rsidR="0086274F">
        <w:br/>
        <w:t xml:space="preserve">(a) Payments on account of the contract sum shall be made within the time specified in the contract by the RFO upon authorised certificates of the architect or other consultants engaged to supervise the contract. </w:t>
      </w:r>
      <w:r>
        <w:br/>
      </w:r>
      <w:r w:rsidR="0086274F">
        <w:br/>
      </w:r>
      <w:r w:rsidR="004675BA">
        <w:t>(b</w:t>
      </w:r>
      <w:r w:rsidR="0086274F">
        <w:t xml:space="preserve">) Any variation to a contract or addition to or omission from a contract must be approved by the Clerk in writing. The approval of the Parish Council must be obtained before any change is made. </w:t>
      </w:r>
      <w:r w:rsidR="004675BA">
        <w:br/>
      </w:r>
      <w:r w:rsidR="0086274F">
        <w:br/>
      </w:r>
      <w:r w:rsidR="0086274F" w:rsidRPr="0086274F">
        <w:rPr>
          <w:b/>
        </w:rPr>
        <w:t>13. Management of Risk</w:t>
      </w:r>
      <w:r w:rsidR="0086274F">
        <w:t xml:space="preserve"> </w:t>
      </w:r>
      <w:r w:rsidR="0086274F">
        <w:br/>
        <w:t xml:space="preserve">(a) The RFO, following the good practice guidance provided by appropriate authorities, shall prepare and document the Council’s financial and management risk assessment and identify what arrangements are in place to manage all identified risks. </w:t>
      </w:r>
      <w:r>
        <w:br/>
      </w:r>
      <w:r w:rsidR="0086274F">
        <w:br/>
        <w:t xml:space="preserve">(b) The Council shall carry out an annual review of the financial risks facing the Council, using as a basis the document prepared by the RFO. </w:t>
      </w:r>
      <w:r>
        <w:br/>
      </w:r>
      <w:r>
        <w:lastRenderedPageBreak/>
        <w:br/>
      </w:r>
      <w:r w:rsidR="0086274F">
        <w:t xml:space="preserve">(c) The Council must ensure that appropriate arrangements are in place to manage the risks identified, including the introduction of internal controls and/or external insurance cover where required. </w:t>
      </w:r>
      <w:r>
        <w:br/>
      </w:r>
      <w:r>
        <w:br/>
      </w:r>
      <w:r w:rsidR="0086274F" w:rsidRPr="0086274F">
        <w:rPr>
          <w:b/>
        </w:rPr>
        <w:t>14. Insurance</w:t>
      </w:r>
      <w:r w:rsidR="0086274F">
        <w:t xml:space="preserve"> </w:t>
      </w:r>
      <w:r w:rsidR="0086274F">
        <w:br/>
        <w:t xml:space="preserve">(a) The RFO shall </w:t>
      </w:r>
      <w:proofErr w:type="gramStart"/>
      <w:r w:rsidR="0086274F">
        <w:t>effect</w:t>
      </w:r>
      <w:proofErr w:type="gramEnd"/>
      <w:r w:rsidR="0086274F">
        <w:t xml:space="preserve"> all insurances and keep a record of all current insurances and the property and risks covered thereby. The RFO shall ensure that all new risks, properties or vehicles which require to be insured are added to existing insurance. </w:t>
      </w:r>
      <w:r>
        <w:br/>
      </w:r>
      <w:r w:rsidR="0086274F">
        <w:br/>
        <w:t xml:space="preserve">(b) The RFO shall keep a record of all insurances </w:t>
      </w:r>
      <w:proofErr w:type="gramStart"/>
      <w:r w:rsidR="0086274F">
        <w:t>effected</w:t>
      </w:r>
      <w:proofErr w:type="gramEnd"/>
      <w:r w:rsidR="0086274F">
        <w:t xml:space="preserve"> by the Council and the property and risks covered thereby and review it annually. </w:t>
      </w:r>
      <w:r>
        <w:br/>
      </w:r>
      <w:r w:rsidR="0086274F">
        <w:br/>
        <w:t xml:space="preserve">(c) Any loss, liability or damage or any event likely to lead to a claim must be notified to the RFO at the earliest opportunity. The RFO shall negotiate all claims on the Council’s insurers. </w:t>
      </w:r>
      <w:r w:rsidR="005A3B96">
        <w:br/>
      </w:r>
      <w:r w:rsidR="005A3B96">
        <w:br/>
      </w:r>
      <w:r w:rsidR="0086274F">
        <w:t xml:space="preserve">(d) The RFO will ensure that insurance policies held by the Council are reviewed annually. </w:t>
      </w:r>
    </w:p>
    <w:p w:rsidR="000B7BC6" w:rsidRDefault="0086274F" w:rsidP="006E6522">
      <w:r>
        <w:br/>
      </w:r>
      <w:r w:rsidRPr="0086274F">
        <w:rPr>
          <w:b/>
        </w:rPr>
        <w:t>15. Grants and Loans by the Parish Council to other Organisations.</w:t>
      </w:r>
      <w:r>
        <w:t xml:space="preserve"> </w:t>
      </w:r>
      <w:r>
        <w:br/>
        <w:t xml:space="preserve">(a) A grant or loan may only be made with the approval of the Council. </w:t>
      </w:r>
      <w:r w:rsidR="00674B16">
        <w:br/>
      </w:r>
      <w:r>
        <w:br/>
        <w:t xml:space="preserve">(b) The Council will prepare and review annually rules and procedures for the making of grants under the provisions of section 137 of the Local Government Act 1972 (LGA). </w:t>
      </w:r>
      <w:r w:rsidR="00674B16">
        <w:br/>
      </w:r>
      <w:r>
        <w:br/>
        <w:t>(c) Applications for grants /</w:t>
      </w:r>
      <w:r w:rsidR="00674B16">
        <w:t xml:space="preserve"> loans not within the scope of S</w:t>
      </w:r>
      <w:r>
        <w:t xml:space="preserve">137 of LGA 72 must be supported by: </w:t>
      </w:r>
      <w:r>
        <w:br/>
        <w:t>(</w:t>
      </w:r>
      <w:proofErr w:type="spellStart"/>
      <w:r>
        <w:t>i</w:t>
      </w:r>
      <w:proofErr w:type="spellEnd"/>
      <w:r>
        <w:t xml:space="preserve">) a statement of the applicant’s current financial position </w:t>
      </w:r>
      <w:r>
        <w:br/>
        <w:t xml:space="preserve">(ii) a statement of the previous year’s income and expenditure </w:t>
      </w:r>
      <w:r>
        <w:br/>
        <w:t xml:space="preserve">(iii) the projected expenditure for the next year </w:t>
      </w:r>
      <w:r w:rsidR="00674B16">
        <w:br/>
      </w:r>
      <w:r>
        <w:br/>
        <w:t xml:space="preserve">(c) Any loan made will be subject of a loan agreement. The loan agreement will specify: </w:t>
      </w:r>
      <w:r>
        <w:br/>
        <w:t>(</w:t>
      </w:r>
      <w:proofErr w:type="spellStart"/>
      <w:r>
        <w:t>i</w:t>
      </w:r>
      <w:proofErr w:type="spellEnd"/>
      <w:r>
        <w:t xml:space="preserve">) the amount of the loan </w:t>
      </w:r>
      <w:r>
        <w:br/>
        <w:t xml:space="preserve">(ii) the interest payable, if any </w:t>
      </w:r>
      <w:r>
        <w:br/>
        <w:t xml:space="preserve">(iii) the repayment period. </w:t>
      </w:r>
      <w:r>
        <w:br/>
        <w:t xml:space="preserve">(iv) </w:t>
      </w:r>
      <w:proofErr w:type="gramStart"/>
      <w:r>
        <w:t>the</w:t>
      </w:r>
      <w:proofErr w:type="gramEnd"/>
      <w:r>
        <w:t xml:space="preserve"> due date for repayment(s) to be made. </w:t>
      </w:r>
      <w:r w:rsidR="00674B16">
        <w:br/>
      </w:r>
      <w:r>
        <w:br/>
        <w:t xml:space="preserve">(d) Loans made and the </w:t>
      </w:r>
      <w:proofErr w:type="gramStart"/>
      <w:r>
        <w:t>status of repayments are</w:t>
      </w:r>
      <w:proofErr w:type="gramEnd"/>
      <w:r>
        <w:t xml:space="preserve"> to be the subject of a quarterly report to the Council. </w:t>
      </w:r>
      <w:r w:rsidR="004675BA">
        <w:br/>
      </w:r>
      <w:r>
        <w:br/>
      </w:r>
      <w:r w:rsidRPr="00205825">
        <w:rPr>
          <w:b/>
        </w:rPr>
        <w:t>16. Revision of Financial Regulations</w:t>
      </w:r>
      <w:r>
        <w:t xml:space="preserve"> </w:t>
      </w:r>
      <w:r w:rsidR="004675BA">
        <w:br/>
      </w:r>
      <w:r>
        <w:t>(a) The Financial Regulations of the Council shall be subject to regular review in accordance with Standing Order</w:t>
      </w:r>
      <w:r w:rsidR="00205825">
        <w:t>s</w:t>
      </w:r>
      <w:r>
        <w:t xml:space="preserve"> </w:t>
      </w:r>
    </w:p>
    <w:sectPr w:rsidR="000B7BC6" w:rsidSect="000B7BC6">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8A3" w:rsidRDefault="00B028A3" w:rsidP="00674B16">
      <w:pPr>
        <w:spacing w:after="0" w:line="240" w:lineRule="auto"/>
      </w:pPr>
      <w:r>
        <w:separator/>
      </w:r>
    </w:p>
  </w:endnote>
  <w:endnote w:type="continuationSeparator" w:id="0">
    <w:p w:rsidR="00B028A3" w:rsidRDefault="00B028A3" w:rsidP="00674B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B16" w:rsidRDefault="00674B16">
    <w:pPr>
      <w:pStyle w:val="Footer"/>
    </w:pPr>
    <w:r>
      <w:t>WERRINGTON PARIS</w:t>
    </w:r>
    <w:r w:rsidR="00E460C9">
      <w:t xml:space="preserve">H </w:t>
    </w:r>
    <w:proofErr w:type="gramStart"/>
    <w:r w:rsidR="00E460C9">
      <w:t>COUNCIL  Revised</w:t>
    </w:r>
    <w:proofErr w:type="gramEnd"/>
    <w:r w:rsidR="00E460C9">
      <w:t xml:space="preserve"> February 2016</w:t>
    </w:r>
  </w:p>
  <w:p w:rsidR="00674B16" w:rsidRDefault="00674B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8A3" w:rsidRDefault="00B028A3" w:rsidP="00674B16">
      <w:pPr>
        <w:spacing w:after="0" w:line="240" w:lineRule="auto"/>
      </w:pPr>
      <w:r>
        <w:separator/>
      </w:r>
    </w:p>
  </w:footnote>
  <w:footnote w:type="continuationSeparator" w:id="0">
    <w:p w:rsidR="00B028A3" w:rsidRDefault="00B028A3" w:rsidP="00674B1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20"/>
  <w:characterSpacingControl w:val="doNotCompress"/>
  <w:footnotePr>
    <w:footnote w:id="-1"/>
    <w:footnote w:id="0"/>
  </w:footnotePr>
  <w:endnotePr>
    <w:endnote w:id="-1"/>
    <w:endnote w:id="0"/>
  </w:endnotePr>
  <w:compat/>
  <w:rsids>
    <w:rsidRoot w:val="006E6522"/>
    <w:rsid w:val="0000266B"/>
    <w:rsid w:val="000B7BC6"/>
    <w:rsid w:val="000C761F"/>
    <w:rsid w:val="00205825"/>
    <w:rsid w:val="004675BA"/>
    <w:rsid w:val="005A3B96"/>
    <w:rsid w:val="00674B16"/>
    <w:rsid w:val="006E6522"/>
    <w:rsid w:val="0086274F"/>
    <w:rsid w:val="00A45F5F"/>
    <w:rsid w:val="00B028A3"/>
    <w:rsid w:val="00BB321C"/>
    <w:rsid w:val="00C81F22"/>
    <w:rsid w:val="00E460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B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4B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4B16"/>
  </w:style>
  <w:style w:type="paragraph" w:styleId="Footer">
    <w:name w:val="footer"/>
    <w:basedOn w:val="Normal"/>
    <w:link w:val="FooterChar"/>
    <w:uiPriority w:val="99"/>
    <w:unhideWhenUsed/>
    <w:rsid w:val="00674B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4B16"/>
  </w:style>
  <w:style w:type="paragraph" w:styleId="BalloonText">
    <w:name w:val="Balloon Text"/>
    <w:basedOn w:val="Normal"/>
    <w:link w:val="BalloonTextChar"/>
    <w:uiPriority w:val="99"/>
    <w:semiHidden/>
    <w:unhideWhenUsed/>
    <w:rsid w:val="00674B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B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6</cp:revision>
  <cp:lastPrinted>2016-03-06T15:49:00Z</cp:lastPrinted>
  <dcterms:created xsi:type="dcterms:W3CDTF">2015-01-28T14:41:00Z</dcterms:created>
  <dcterms:modified xsi:type="dcterms:W3CDTF">2016-03-06T15:49:00Z</dcterms:modified>
</cp:coreProperties>
</file>